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</w:p>
    <w:p>
      <w:pPr>
        <w:spacing w:after="40"/>
        <w:jc w:val="center"/>
      </w:pPr>
      <w:r>
        <w:rPr>
          <w:rFonts w:ascii="Aptos" w:hAnsi="Aptos"/>
          <w:b/>
          <w:sz w:val="30"/>
        </w:rPr>
        <w:t>Шаблон опросного листа для подключения услуги</w:t>
      </w:r>
    </w:p>
    <w:p>
      <w:pPr>
        <w:spacing w:after="160"/>
        <w:jc w:val="center"/>
      </w:pPr>
      <w:r>
        <w:rPr>
          <w:rFonts w:ascii="Aptos" w:hAnsi="Aptos"/>
          <w:b/>
          <w:sz w:val="22"/>
        </w:rPr>
        <w:t>Выделенный L2-канал, своя AS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5839"/>
      </w:tblGrid>
      <w:tr>
        <w:tc>
          <w:tcPr>
            <w:tcW w:type="dxa" w:w="9694"/>
            <w:gridSpan w:val="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2F4F7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Бланк заказа № ___ от «__» ___________ 20 __ г.</w:t>
            </w:r>
          </w:p>
        </w:tc>
      </w:tr>
      <w:tr>
        <w:tc>
          <w:tcPr>
            <w:tcW w:type="dxa" w:w="9694"/>
            <w:gridSpan w:val="2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2F4F7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К договору № ___ от «__» ___________ 20 __ г.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Описание услуги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Фильтрация L3-L4 трафика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Клиент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Имя клиента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Точка предоставления услуги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«г. Москва ул. Дом, корпус»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Точка подключения клиента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стойка, оборудование, порт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AS Servicepipe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AS 201706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AS клиента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Номер автономной системы клиента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AS-SET клиента (опционально)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Название AS-сета клиента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Список IP prefixes, анонсируемых от клиента (блок не менее /24)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Набор блоков /20-/24 адресов клиента под защиту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Таблица маршрутизации, анонсируемая клиенту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default route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default + full-view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default + light-view (default и сети AS-SERVICEPIPE)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Требование по резервированию на 2-х пограничных маршрутизаторах (доп. BGP сессия) Default = да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да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нет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Тип кросс-коннекта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медь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оптика (одномод)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оптика (многомод)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Кол-во оптических волокон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Указать количество оптических жил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Типы соединений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SC-SC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SC-FC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SC-LC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LC-LC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RJ45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Физическая скорость порта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100 Мбит/с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1 Гбит/с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10 Гбит/с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100 Гбит/с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Режим порта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☐ Access</w:t>
            </w:r>
            <w:r>
              <w:br/>
            </w:r>
            <w:r>
              <w:rPr>
                <w:rFonts w:ascii="Aptos" w:hAnsi="Aptos"/>
                <w:b w:val="0"/>
                <w:sz w:val="18"/>
              </w:rPr>
              <w:t>☐ Trunk (указать диапазон свободных vlan)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Запрашиваемая полоса пропускания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  <w:t>Указать требуемую полосу (возможен вариант commit + burst)</w:t>
            </w:r>
          </w:p>
        </w:tc>
      </w:tr>
      <w:tr>
        <w:tc>
          <w:tcPr>
            <w:tcW w:type="dxa" w:w="3855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  <w:shd w:fill="F5F6F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8"/>
              </w:rPr>
              <w:t>Комментарии</w:t>
            </w:r>
          </w:p>
        </w:tc>
        <w:tc>
          <w:tcPr>
            <w:tcW w:type="dxa" w:w="5839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8"/>
              </w:rPr>
            </w:r>
          </w:p>
        </w:tc>
      </w:tr>
    </w:tbl>
    <w:sectPr w:rsidR="00FC693F" w:rsidRPr="0006063C" w:rsidSect="00034616">
      <w:pgSz w:w="12240" w:h="15840"/>
      <w:pgMar w:top="567" w:right="709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